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pPr>
        <w:spacing w:line="440" w:lineRule="exact"/>
        <w:jc w:val="center"/>
        <w:rPr>
          <w:rFonts w:ascii="Times New Roman" w:hAnsi="Times New Roman" w:eastAsia="方正小标宋简体" w:cs="Times New Roman"/>
          <w:sz w:val="32"/>
          <w:szCs w:val="32"/>
        </w:rPr>
      </w:pPr>
      <w:bookmarkStart w:id="0" w:name="_GoBack"/>
      <w:r>
        <w:rPr>
          <w:rFonts w:ascii="Times New Roman" w:hAnsi="Times New Roman" w:eastAsia="方正小标宋简体" w:cs="Times New Roman"/>
          <w:sz w:val="32"/>
          <w:szCs w:val="32"/>
        </w:rPr>
        <w:t>武汉市2021年度</w:t>
      </w:r>
      <w:r>
        <w:rPr>
          <w:rFonts w:hint="eastAsia" w:ascii="Times New Roman" w:hAnsi="Times New Roman" w:eastAsia="方正小标宋简体" w:cs="Times New Roman"/>
          <w:sz w:val="32"/>
          <w:szCs w:val="32"/>
          <w:lang w:eastAsia="zh-CN"/>
        </w:rPr>
        <w:t>事业单位公开招聘</w:t>
      </w:r>
      <w:r>
        <w:rPr>
          <w:rFonts w:ascii="Times New Roman" w:hAnsi="Times New Roman" w:eastAsia="方正小标宋简体" w:cs="Times New Roman"/>
          <w:sz w:val="32"/>
          <w:szCs w:val="32"/>
        </w:rPr>
        <w:t>面试</w:t>
      </w:r>
    </w:p>
    <w:p>
      <w:pP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bookmarkEnd w:id="0"/>
    <w:p>
      <w:pPr>
        <w:spacing w:line="440" w:lineRule="exact"/>
        <w:rPr>
          <w:rFonts w:ascii="Times New Roman" w:hAnsi="Times New Roman" w:eastAsia="仿宋_GB2312" w:cs="Times New Roman"/>
          <w:sz w:val="32"/>
          <w:szCs w:val="32"/>
        </w:rPr>
      </w:pP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1.本人是否属于隔离期新冠肺炎确诊病例、疑似病例、无症状感染者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2.本人考前28天内，是否与新冠肺炎确诊病例、疑似病例或已发现无症状感染者有接触史□是□否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3.本人考前</w:t>
      </w:r>
      <w:r>
        <w:rPr>
          <w:rFonts w:hint="eastAsia" w:ascii="Times New Roman" w:hAnsi="Times New Roman" w:eastAsia="楷体" w:cs="Times New Roman"/>
          <w:spacing w:val="-24"/>
          <w:sz w:val="24"/>
          <w:szCs w:val="24"/>
        </w:rPr>
        <w:t>14</w:t>
      </w:r>
      <w:r>
        <w:rPr>
          <w:rFonts w:ascii="Times New Roman" w:hAnsi="Times New Roman" w:eastAsia="楷体" w:cs="Times New Roman"/>
          <w:spacing w:val="-24"/>
          <w:sz w:val="24"/>
          <w:szCs w:val="24"/>
        </w:rPr>
        <w:t>天内，是否出现发热、干咳、乏力、鼻塞、流涕、咽痛、腹泻等症状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4.本人考前28天内，是否在居住地有被隔离或曾被隔离且未做核酸检测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5.本人考前28天内，是否从</w:t>
      </w:r>
      <w:r>
        <w:rPr>
          <w:rFonts w:hint="eastAsia" w:ascii="Times New Roman" w:hAnsi="Times New Roman" w:eastAsia="楷体" w:cs="Times New Roman"/>
          <w:spacing w:val="-24"/>
          <w:sz w:val="24"/>
          <w:szCs w:val="24"/>
          <w:lang w:eastAsia="zh-CN"/>
        </w:rPr>
        <w:t>国内</w:t>
      </w:r>
      <w:r>
        <w:rPr>
          <w:rFonts w:ascii="Times New Roman" w:hAnsi="Times New Roman" w:eastAsia="楷体" w:cs="Times New Roman"/>
          <w:spacing w:val="-24"/>
          <w:sz w:val="24"/>
          <w:szCs w:val="24"/>
        </w:rPr>
        <w:t>中高风险地区</w:t>
      </w:r>
      <w:r>
        <w:rPr>
          <w:rFonts w:hint="eastAsia" w:ascii="Times New Roman" w:hAnsi="Times New Roman" w:eastAsia="楷体" w:cs="Times New Roman"/>
          <w:spacing w:val="-24"/>
          <w:sz w:val="24"/>
          <w:szCs w:val="24"/>
          <w:lang w:eastAsia="zh-CN"/>
        </w:rPr>
        <w:t>来（返）汉</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6.本人考前28天内，是否从境外/港澳台</w:t>
      </w:r>
      <w:r>
        <w:rPr>
          <w:rFonts w:hint="eastAsia" w:ascii="Times New Roman" w:hAnsi="Times New Roman" w:eastAsia="楷体" w:cs="Times New Roman"/>
          <w:spacing w:val="-24"/>
          <w:sz w:val="24"/>
          <w:szCs w:val="24"/>
          <w:lang w:eastAsia="zh-CN"/>
        </w:rPr>
        <w:t>来（返）汉</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7.本人考前28天内，是否与从国（境）外人员有接触史                                        □是□否</w:t>
      </w:r>
    </w:p>
    <w:p>
      <w:pP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8.本人“湖北健康码”或其他健康通行码是否为橙色                                            □是□否</w:t>
      </w:r>
    </w:p>
    <w:p>
      <w:pPr>
        <w:spacing w:line="440" w:lineRule="exact"/>
        <w:jc w:val="distribute"/>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□是□否</w:t>
      </w:r>
    </w:p>
    <w:p>
      <w:pPr>
        <w:spacing w:line="440" w:lineRule="exact"/>
        <w:jc w:val="distribute"/>
        <w:rPr>
          <w:rFonts w:ascii="Times New Roman" w:hAnsi="Times New Roman" w:eastAsia="楷体" w:cs="Times New Roman"/>
          <w:b/>
          <w:bCs/>
          <w:spacing w:val="-24"/>
          <w:sz w:val="24"/>
          <w:szCs w:val="24"/>
        </w:rPr>
      </w:pP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类的情况                                                 □是□否</w:t>
      </w:r>
    </w:p>
    <w:p>
      <w:pPr>
        <w:adjustRightInd w:val="0"/>
        <w:snapToGrid w:val="0"/>
        <w:spacing w:line="440" w:lineRule="exact"/>
        <w:ind w:firstLine="386" w:firstLineChars="200"/>
        <w:rPr>
          <w:rFonts w:ascii="Times New Roman" w:hAnsi="Times New Roman" w:eastAsia="楷体" w:cs="Times New Roman"/>
          <w:spacing w:val="-24"/>
          <w:sz w:val="24"/>
          <w:szCs w:val="24"/>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有第1项的考生，不能参加考试</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有第2-</w:t>
      </w: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项的考生，按省市疫情防控最新要求落实隔离观察、健康管理和核酸检测等防控措施，于面试当天入场时提供7天内新冠病毒核酸检测阴性证明</w:t>
      </w:r>
      <w:r>
        <w:rPr>
          <w:rFonts w:hint="eastAsia" w:ascii="Times New Roman" w:hAnsi="Times New Roman" w:eastAsia="楷体" w:cs="Times New Roman"/>
          <w:spacing w:val="-24"/>
          <w:sz w:val="24"/>
          <w:szCs w:val="24"/>
        </w:rPr>
        <w:t>。</w:t>
      </w:r>
    </w:p>
    <w:p>
      <w:pP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adjustRightInd w:val="0"/>
        <w:snapToGrid w:val="0"/>
        <w:spacing w:line="440" w:lineRule="exact"/>
        <w:ind w:firstLine="5472" w:firstLineChars="1900"/>
        <w:rPr>
          <w:rFonts w:hint="eastAsia" w:ascii="仿宋_GB2312" w:hAnsi="仿宋_GB2312" w:eastAsia="仿宋_GB2312" w:cs="仿宋_GB2312"/>
          <w:i w:val="0"/>
          <w:caps w:val="0"/>
          <w:color w:val="333333"/>
          <w:spacing w:val="0"/>
          <w:sz w:val="30"/>
          <w:szCs w:val="30"/>
          <w:shd w:val="clear" w:fill="FFFFFF"/>
          <w:lang w:val="en-US" w:eastAsia="zh-CN"/>
        </w:rPr>
      </w:pPr>
      <w:r>
        <w:rPr>
          <w:rFonts w:ascii="Times New Roman" w:hAnsi="Times New Roman" w:eastAsia="仿宋_GB2312" w:cs="Times New Roman"/>
          <w:w w:val="90"/>
          <w:sz w:val="32"/>
          <w:szCs w:val="32"/>
        </w:rPr>
        <w:t>2021年</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A0470"/>
    <w:rsid w:val="016E4ADC"/>
    <w:rsid w:val="0542203F"/>
    <w:rsid w:val="0C3E54EB"/>
    <w:rsid w:val="120817FE"/>
    <w:rsid w:val="141074FD"/>
    <w:rsid w:val="171D619F"/>
    <w:rsid w:val="1FC12702"/>
    <w:rsid w:val="242A0470"/>
    <w:rsid w:val="28D6400E"/>
    <w:rsid w:val="2E7D009C"/>
    <w:rsid w:val="2EDB15DB"/>
    <w:rsid w:val="3CA56FDC"/>
    <w:rsid w:val="41C305F5"/>
    <w:rsid w:val="501C5AB0"/>
    <w:rsid w:val="511C59C8"/>
    <w:rsid w:val="71EE28E9"/>
    <w:rsid w:val="7820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武汉市人社局</Company>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2021-06-16T01:26:00Z</dcterms:created>
  <dc:creator>冯静</dc:creator>
  <cp:lastModifiedBy>Administrator</cp:lastModifiedBy>
  <dcterms:modified xsi:type="dcterms:W3CDTF">2021-06-21T02:40:25Z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