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line="580" w:lineRule="exact"/>
        <w:ind w:right="-514" w:rightChars="-245"/>
        <w:jc w:val="left"/>
        <w:outlineLvl w:val="1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附件4</w:t>
      </w:r>
    </w:p>
    <w:p>
      <w:pPr>
        <w:pStyle w:val="3"/>
        <w:spacing w:line="580" w:lineRule="exact"/>
        <w:ind w:right="-514" w:rightChars="-245"/>
        <w:jc w:val="center"/>
        <w:outlineLvl w:val="1"/>
        <w:rPr>
          <w:rFonts w:hint="default" w:ascii="Times New Roman" w:hAnsi="Times New Roman" w:eastAsia="方正小标宋简体" w:cs="Times New Roman"/>
          <w:color w:val="auto"/>
          <w:kern w:val="2"/>
          <w:sz w:val="40"/>
          <w:szCs w:val="40"/>
          <w:lang w:val="en-US" w:eastAsia="zh-CN" w:bidi="ar-SA"/>
        </w:rPr>
      </w:pPr>
      <w:r>
        <w:rPr>
          <w:rFonts w:hint="eastAsia" w:ascii="Times New Roman" w:hAnsi="Times New Roman" w:eastAsia="方正小标宋简体" w:cs="Times New Roman"/>
          <w:color w:val="auto"/>
          <w:kern w:val="2"/>
          <w:sz w:val="40"/>
          <w:szCs w:val="40"/>
          <w:lang w:val="en-US" w:eastAsia="zh-CN" w:bidi="ar-SA"/>
        </w:rPr>
        <w:t>申报材料填报说明</w:t>
      </w:r>
    </w:p>
    <w:p>
      <w:pPr>
        <w:pStyle w:val="3"/>
        <w:spacing w:line="580" w:lineRule="exact"/>
        <w:ind w:right="-514" w:rightChars="-245"/>
        <w:jc w:val="center"/>
        <w:outlineLvl w:val="1"/>
        <w:rPr>
          <w:rFonts w:hint="eastAsia" w:ascii="黑体" w:hAnsi="黑体" w:eastAsia="黑体" w:cs="黑体"/>
          <w:bCs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一、填报注意事项</w:t>
      </w:r>
    </w:p>
    <w:p>
      <w:pPr>
        <w:keepNext w:val="0"/>
        <w:keepLines w:val="0"/>
        <w:pageBreakBefore w:val="0"/>
        <w:widowControl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1.通过“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组织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推荐”方式申报的，填报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“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归口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推荐表”（附件1）。</w:t>
      </w:r>
    </w:p>
    <w:p>
      <w:pPr>
        <w:keepNext w:val="0"/>
        <w:keepLines w:val="0"/>
        <w:pageBreakBefore w:val="0"/>
        <w:widowControl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2.通过“专家举荐”方式申报的，填报“专家举荐表”（附件2）。</w:t>
      </w:r>
    </w:p>
    <w:p>
      <w:pPr>
        <w:keepNext w:val="0"/>
        <w:keepLines w:val="0"/>
        <w:pageBreakBefore w:val="0"/>
        <w:widowControl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3.通过“个人自荐”方式申报的，填报“个人自荐表”（附件3）。</w:t>
      </w:r>
    </w:p>
    <w:p>
      <w:pPr>
        <w:keepNext w:val="0"/>
        <w:keepLines w:val="0"/>
        <w:pageBreakBefore w:val="0"/>
        <w:widowControl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4.填写内容应实事求是、内容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详实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、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重点突出、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文字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精练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5.表中栏目如没有内容，一律填“无”。</w:t>
      </w:r>
    </w:p>
    <w:p>
      <w:pPr>
        <w:keepNext w:val="0"/>
        <w:keepLines w:val="0"/>
        <w:pageBreakBefore w:val="0"/>
        <w:widowControl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6.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表格里的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时间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一般按数字格式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填写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，如“198405”。</w:t>
      </w:r>
    </w:p>
    <w:p>
      <w:pPr>
        <w:keepNext w:val="0"/>
        <w:keepLines w:val="0"/>
        <w:pageBreakBefore w:val="0"/>
        <w:widowControl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7.项目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课题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、奖励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荣誉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、专著论文、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研究报告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、文艺作品、展演活动、企业产品、重大任务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发明专利、学术和社会兼职等栏目内容，由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参评人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结合各自行业特点填写，按重要度排序，代表作在前。</w:t>
      </w:r>
    </w:p>
    <w:p>
      <w:pPr>
        <w:keepNext w:val="0"/>
        <w:keepLines w:val="0"/>
        <w:pageBreakBefore w:val="0"/>
        <w:widowControl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8.申报材料如涉及保密信息，须根据《中华人民共和国保守国家秘密法》《科学技术保密规定》等有关规定严格审核把关，妥善做好技术处理。</w:t>
      </w:r>
    </w:p>
    <w:p>
      <w:pPr>
        <w:keepNext w:val="0"/>
        <w:keepLines w:val="0"/>
        <w:pageBreakBefore w:val="0"/>
        <w:widowControl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9.可根据实际内容适当调整字体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大小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及单元格高度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增删栏目子项，同时应保证内容完整、布局合理、排版美观。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黑体" w:hAnsi="黑体" w:eastAsia="黑体" w:cs="黑体"/>
          <w:kern w:val="0"/>
          <w:sz w:val="32"/>
          <w:szCs w:val="32"/>
        </w:rPr>
      </w:pPr>
      <w:r>
        <w:rPr>
          <w:rFonts w:hint="default" w:ascii="黑体" w:hAnsi="黑体" w:eastAsia="黑体" w:cs="黑体"/>
          <w:kern w:val="0"/>
          <w:sz w:val="32"/>
          <w:szCs w:val="32"/>
        </w:rPr>
        <w:t>二、部分栏目释义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（一）封面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1.主管部门：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武汉市人民政府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2.专业方向：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指参评人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所从事专业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方向的规范表述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楷体_GB2312" w:hAnsi="楷体_GB2312" w:eastAsia="楷体_GB2312" w:cs="楷体_GB2312"/>
          <w:sz w:val="32"/>
          <w:szCs w:val="32"/>
        </w:rPr>
      </w:pPr>
      <w:r>
        <w:rPr>
          <w:rFonts w:hint="default" w:ascii="楷体_GB2312" w:hAnsi="楷体_GB2312" w:eastAsia="楷体_GB2312" w:cs="楷体_GB2312"/>
          <w:sz w:val="32"/>
          <w:szCs w:val="32"/>
        </w:rPr>
        <w:t>（二）参评人基本情况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/>
          <w:bCs/>
          <w:kern w:val="2"/>
          <w:sz w:val="32"/>
          <w:szCs w:val="32"/>
          <w:lang w:val="en-US" w:eastAsia="zh-CN" w:bidi="ar-SA"/>
        </w:rPr>
        <w:t>3</w:t>
      </w:r>
      <w:r>
        <w:rPr>
          <w:rFonts w:hint="default" w:ascii="Times New Roman" w:hAnsi="Times New Roman" w:eastAsia="仿宋_GB2312" w:cs="Times New Roman"/>
          <w:b/>
          <w:bCs/>
          <w:kern w:val="2"/>
          <w:sz w:val="32"/>
          <w:szCs w:val="32"/>
          <w:lang w:val="en-US" w:eastAsia="zh-CN" w:bidi="ar-SA"/>
        </w:rPr>
        <w:t>.毕业院校</w:t>
      </w:r>
      <w:r>
        <w:rPr>
          <w:rFonts w:hint="eastAsia" w:ascii="Times New Roman" w:hAnsi="Times New Roman" w:eastAsia="仿宋_GB2312" w:cs="Times New Roman"/>
          <w:b/>
          <w:bCs/>
          <w:kern w:val="2"/>
          <w:sz w:val="32"/>
          <w:szCs w:val="32"/>
          <w:lang w:val="en-US" w:eastAsia="zh-CN" w:bidi="ar-SA"/>
        </w:rPr>
        <w:t>及专业</w:t>
      </w:r>
      <w:r>
        <w:rPr>
          <w:rFonts w:hint="default" w:ascii="Times New Roman" w:hAnsi="Times New Roman" w:eastAsia="仿宋_GB2312" w:cs="Times New Roman"/>
          <w:b/>
          <w:bCs/>
          <w:kern w:val="2"/>
          <w:sz w:val="32"/>
          <w:szCs w:val="32"/>
          <w:lang w:val="en-US" w:eastAsia="zh-CN" w:bidi="ar-SA"/>
        </w:rPr>
        <w:t>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指最高学历（学位）毕业院校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及专业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.工作单位：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武汉商学院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/>
          <w:bCs/>
          <w:kern w:val="2"/>
          <w:sz w:val="32"/>
          <w:szCs w:val="32"/>
          <w:lang w:val="en-US" w:eastAsia="zh-CN" w:bidi="ar-SA"/>
        </w:rPr>
        <w:t>5</w:t>
      </w:r>
      <w:r>
        <w:rPr>
          <w:rFonts w:hint="default" w:ascii="Times New Roman" w:hAnsi="Times New Roman" w:eastAsia="仿宋_GB2312" w:cs="Times New Roman"/>
          <w:b/>
          <w:bCs/>
          <w:kern w:val="2"/>
          <w:sz w:val="32"/>
          <w:szCs w:val="32"/>
          <w:lang w:val="en-US" w:eastAsia="zh-CN" w:bidi="ar-SA"/>
        </w:rPr>
        <w:t>.参加工作时间：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填至月，如19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7</w:t>
      </w:r>
      <w:r>
        <w:rPr>
          <w:rFonts w:hint="default" w:ascii="Times New Roman" w:hAnsi="Times New Roman" w:eastAsia="仿宋_GB2312" w:cs="Times New Roman"/>
          <w:sz w:val="32"/>
          <w:szCs w:val="32"/>
        </w:rPr>
        <w:t>8年7月参加工作，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填写</w:t>
      </w:r>
      <w:r>
        <w:rPr>
          <w:rFonts w:hint="default" w:ascii="Times New Roman" w:hAnsi="Times New Roman" w:eastAsia="仿宋_GB2312" w:cs="Times New Roman"/>
          <w:sz w:val="32"/>
          <w:szCs w:val="32"/>
        </w:rPr>
        <w:t>19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7</w:t>
      </w:r>
      <w:r>
        <w:rPr>
          <w:rFonts w:hint="default" w:ascii="Times New Roman" w:hAnsi="Times New Roman" w:eastAsia="仿宋_GB2312" w:cs="Times New Roman"/>
          <w:sz w:val="32"/>
          <w:szCs w:val="32"/>
        </w:rPr>
        <w:t>807。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楷体_GB2312" w:hAnsi="楷体_GB2312" w:eastAsia="楷体_GB2312" w:cs="楷体_GB2312"/>
          <w:sz w:val="32"/>
          <w:szCs w:val="32"/>
        </w:rPr>
      </w:pPr>
      <w:r>
        <w:rPr>
          <w:rFonts w:hint="default" w:ascii="楷体_GB2312" w:hAnsi="楷体_GB2312" w:eastAsia="楷体_GB2312" w:cs="楷体_GB2312"/>
          <w:sz w:val="32"/>
          <w:szCs w:val="32"/>
        </w:rPr>
        <w:t>（三）参评人工作情况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.排名/角色：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排名按“个人排位/总体人数”填写，如“1/3”；角色按个人发挥的作用或承担的任务填写，如“主持人”“主演”等。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/>
          <w:bCs/>
          <w:kern w:val="2"/>
          <w:sz w:val="32"/>
          <w:szCs w:val="32"/>
          <w:lang w:val="en-US" w:eastAsia="zh-CN" w:bidi="ar-SA"/>
        </w:rPr>
        <w:t>7</w:t>
      </w:r>
      <w:r>
        <w:rPr>
          <w:rFonts w:hint="default" w:ascii="Times New Roman" w:hAnsi="Times New Roman" w:eastAsia="仿宋_GB2312" w:cs="Times New Roman"/>
          <w:b/>
          <w:bCs/>
          <w:kern w:val="2"/>
          <w:sz w:val="32"/>
          <w:szCs w:val="32"/>
          <w:lang w:val="en-US" w:eastAsia="zh-CN" w:bidi="ar-SA"/>
        </w:rPr>
        <w:t>.影响力简述：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简明扼说明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项目的地位、影响及意义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</w:p>
    <w:p>
      <w:pPr>
        <w:rPr>
          <w:rFonts w:hint="default" w:eastAsia="仿宋_GB231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</w:t>
      </w:r>
      <w:r>
        <w:rPr>
          <w:rFonts w:hint="eastAsia" w:ascii="Times New Roman" w:hAnsi="Times New Roman" w:eastAsia="仿宋_GB2312" w:cs="Times New Roman"/>
          <w:b/>
          <w:bCs/>
          <w:kern w:val="2"/>
          <w:sz w:val="32"/>
          <w:szCs w:val="32"/>
          <w:lang w:val="en-US" w:eastAsia="zh-CN" w:bidi="ar-SA"/>
        </w:rPr>
        <w:t xml:space="preserve">  8.受处分情况：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供参考掌握，请如实填写。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楷体_GB2312" w:hAnsi="楷体_GB2312" w:eastAsia="楷体_GB2312" w:cs="楷体_GB2312"/>
          <w:sz w:val="32"/>
          <w:szCs w:val="32"/>
        </w:rPr>
      </w:pPr>
      <w:r>
        <w:rPr>
          <w:rFonts w:hint="default" w:ascii="楷体_GB2312" w:hAnsi="楷体_GB2312" w:eastAsia="楷体_GB2312" w:cs="楷体_GB2312"/>
          <w:sz w:val="32"/>
          <w:szCs w:val="32"/>
        </w:rPr>
        <w:t>（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四</w:t>
      </w:r>
      <w:r>
        <w:rPr>
          <w:rFonts w:hint="default" w:ascii="楷体_GB2312" w:hAnsi="楷体_GB2312" w:eastAsia="楷体_GB2312" w:cs="楷体_GB2312"/>
          <w:sz w:val="32"/>
          <w:szCs w:val="32"/>
        </w:rPr>
        <w:t>）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参评</w:t>
      </w:r>
      <w:r>
        <w:rPr>
          <w:rFonts w:hint="default" w:ascii="楷体_GB2312" w:hAnsi="楷体_GB2312" w:eastAsia="楷体_GB2312" w:cs="楷体_GB2312"/>
          <w:sz w:val="32"/>
          <w:szCs w:val="32"/>
        </w:rPr>
        <w:t>承诺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/>
          <w:bCs/>
          <w:kern w:val="2"/>
          <w:sz w:val="32"/>
          <w:szCs w:val="32"/>
          <w:lang w:val="en-US" w:eastAsia="zh-CN" w:bidi="ar-SA"/>
        </w:rPr>
        <w:t>9</w:t>
      </w:r>
      <w:r>
        <w:rPr>
          <w:rFonts w:hint="default" w:ascii="Times New Roman" w:hAnsi="Times New Roman" w:eastAsia="仿宋_GB2312" w:cs="Times New Roman"/>
          <w:b/>
          <w:bCs/>
          <w:kern w:val="2"/>
          <w:sz w:val="32"/>
          <w:szCs w:val="32"/>
          <w:lang w:val="en-US" w:eastAsia="zh-CN" w:bidi="ar-SA"/>
        </w:rPr>
        <w:t>.参评人承诺：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由参评人亲笔签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作为承诺，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不能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由他人代签。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  <w:lang w:eastAsia="zh-CN"/>
        </w:rPr>
      </w:pPr>
      <w:r>
        <w:rPr>
          <w:rFonts w:hint="default" w:ascii="楷体_GB2312" w:hAnsi="楷体_GB2312" w:eastAsia="楷体_GB2312" w:cs="楷体_GB2312"/>
          <w:sz w:val="32"/>
          <w:szCs w:val="32"/>
        </w:rPr>
        <w:t>（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五</w:t>
      </w:r>
      <w:r>
        <w:rPr>
          <w:rFonts w:hint="default" w:ascii="楷体_GB2312" w:hAnsi="楷体_GB2312" w:eastAsia="楷体_GB2312" w:cs="楷体_GB2312"/>
          <w:sz w:val="32"/>
          <w:szCs w:val="32"/>
        </w:rPr>
        <w:t>）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审核意见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/>
          <w:bCs/>
          <w:kern w:val="2"/>
          <w:sz w:val="32"/>
          <w:szCs w:val="32"/>
          <w:lang w:val="en-US" w:eastAsia="zh-CN" w:bidi="ar-SA"/>
        </w:rPr>
        <w:t>10</w:t>
      </w:r>
      <w:r>
        <w:rPr>
          <w:rFonts w:hint="default" w:ascii="Times New Roman" w:hAnsi="Times New Roman" w:eastAsia="仿宋_GB2312" w:cs="Times New Roman"/>
          <w:b/>
          <w:bCs/>
          <w:kern w:val="2"/>
          <w:sz w:val="32"/>
          <w:szCs w:val="32"/>
          <w:lang w:val="en-US" w:eastAsia="zh-CN" w:bidi="ar-SA"/>
        </w:rPr>
        <w:t>.</w:t>
      </w:r>
      <w:r>
        <w:rPr>
          <w:rFonts w:hint="eastAsia" w:ascii="Times New Roman" w:hAnsi="Times New Roman" w:eastAsia="仿宋_GB2312" w:cs="Times New Roman"/>
          <w:b/>
          <w:bCs/>
          <w:kern w:val="2"/>
          <w:sz w:val="32"/>
          <w:szCs w:val="32"/>
          <w:lang w:val="en-US" w:eastAsia="zh-CN" w:bidi="ar-SA"/>
        </w:rPr>
        <w:t>用人单位/主管部门意见：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一般由用人单位在鄂的最高一级组织填写。内容应经集体审定，文字精练，重点突出，理由充分，不能一笔带过。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（六）</w:t>
      </w:r>
      <w:r>
        <w:rPr>
          <w:rFonts w:hint="default" w:ascii="楷体_GB2312" w:hAnsi="楷体_GB2312" w:eastAsia="楷体_GB2312" w:cs="楷体_GB2312"/>
          <w:sz w:val="32"/>
          <w:szCs w:val="32"/>
        </w:rPr>
        <w:t>专家举荐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firstLine="643" w:firstLineChars="200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u w:val="single"/>
          <w:lang w:eastAsia="zh-CN"/>
        </w:rPr>
      </w:pPr>
      <w:r>
        <w:rPr>
          <w:rFonts w:hint="eastAsia" w:ascii="Times New Roman" w:hAnsi="Times New Roman" w:eastAsia="仿宋_GB2312" w:cs="Times New Roman"/>
          <w:b/>
          <w:bCs/>
          <w:kern w:val="2"/>
          <w:sz w:val="32"/>
          <w:szCs w:val="32"/>
          <w:lang w:val="en-US" w:eastAsia="zh-CN" w:bidi="ar-SA"/>
        </w:rPr>
        <w:t>11</w:t>
      </w:r>
      <w:r>
        <w:rPr>
          <w:rFonts w:hint="default" w:ascii="Times New Roman" w:hAnsi="Times New Roman" w:eastAsia="仿宋_GB2312" w:cs="Times New Roman"/>
          <w:b/>
          <w:bCs/>
          <w:kern w:val="2"/>
          <w:sz w:val="32"/>
          <w:szCs w:val="32"/>
          <w:lang w:val="en-US" w:eastAsia="zh-CN" w:bidi="ar-SA"/>
        </w:rPr>
        <w:t>.</w:t>
      </w:r>
      <w:r>
        <w:rPr>
          <w:rFonts w:hint="eastAsia" w:ascii="Times New Roman" w:hAnsi="Times New Roman" w:eastAsia="仿宋_GB2312" w:cs="Times New Roman"/>
          <w:b/>
          <w:bCs/>
          <w:kern w:val="2"/>
          <w:sz w:val="32"/>
          <w:szCs w:val="32"/>
          <w:lang w:val="en-US" w:eastAsia="zh-CN" w:bidi="ar-SA"/>
        </w:rPr>
        <w:t>举荐主体分为4类：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①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同行业或相近行业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single"/>
          <w:lang w:val="en-US" w:eastAsia="zh-CN"/>
        </w:rPr>
        <w:t>2名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以上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两院院士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”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联名举荐；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②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同行业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  <w:lang w:val="en-US" w:eastAsia="zh-CN"/>
        </w:rPr>
        <w:t>5名以上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  <w:lang w:eastAsia="zh-CN"/>
        </w:rPr>
        <w:t>“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</w:rPr>
        <w:t>国家重点联系专家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  <w:lang w:eastAsia="zh-CN"/>
        </w:rPr>
        <w:t>”“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</w:rPr>
        <w:t>国家万人计划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  <w:lang w:eastAsia="zh-CN"/>
        </w:rPr>
        <w:t>”“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</w:rPr>
        <w:t>长江学者奖励计划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  <w:lang w:eastAsia="zh-CN"/>
        </w:rPr>
        <w:t>”“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</w:rPr>
        <w:t>国家杰出青年科学基金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  <w:lang w:eastAsia="zh-CN"/>
        </w:rPr>
        <w:t>”“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</w:rPr>
        <w:t>中华技能大奖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  <w:lang w:eastAsia="zh-CN"/>
        </w:rPr>
        <w:t>”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</w:rPr>
        <w:t>等国家级重大荣誉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/>
          <w:lang w:eastAsia="zh-CN"/>
        </w:rPr>
        <w:t>或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  <w:lang w:eastAsia="zh-CN"/>
        </w:rPr>
        <w:t>称号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</w:rPr>
        <w:t>获得者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  <w:lang w:eastAsia="zh-CN"/>
        </w:rPr>
        <w:t>联名举荐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/>
          <w:lang w:eastAsia="zh-CN"/>
        </w:rPr>
        <w:t>（均为领军项目，不含青年、短期等项目）；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③同行业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/>
          <w:lang w:val="en-US" w:eastAsia="zh-CN"/>
        </w:rPr>
        <w:t>1个以上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</w:rPr>
        <w:t>省级以上行业学会、协会、研究会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/>
          <w:lang w:eastAsia="zh-CN"/>
        </w:rPr>
        <w:t>书面推荐；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④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/>
          <w:lang w:val="en-US" w:eastAsia="zh-CN"/>
        </w:rPr>
        <w:t>2家以上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国内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顶级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投融资机构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书面推荐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/>
          <w:bCs/>
          <w:kern w:val="2"/>
          <w:sz w:val="32"/>
          <w:szCs w:val="32"/>
          <w:lang w:val="en-US" w:eastAsia="zh-CN" w:bidi="ar-SA"/>
        </w:rPr>
        <w:t>12.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每名举荐个体对应填写1张表格，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参评人根据实际确定填表份数，并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相应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附上举荐专家身份证复印件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，举荐机构组织机构代码证或营业执照复印件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楷体_GB2312" w:hAnsi="楷体_GB2312" w:eastAsia="楷体_GB2312" w:cs="楷体_GB2312"/>
          <w:sz w:val="32"/>
          <w:szCs w:val="32"/>
        </w:rPr>
      </w:pPr>
      <w:r>
        <w:rPr>
          <w:rFonts w:hint="default" w:ascii="楷体_GB2312" w:hAnsi="楷体_GB2312" w:eastAsia="楷体_GB2312" w:cs="楷体_GB2312"/>
          <w:sz w:val="32"/>
          <w:szCs w:val="32"/>
        </w:rPr>
        <w:t>（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七</w:t>
      </w:r>
      <w:r>
        <w:rPr>
          <w:rFonts w:hint="default" w:ascii="楷体_GB2312" w:hAnsi="楷体_GB2312" w:eastAsia="楷体_GB2312" w:cs="楷体_GB2312"/>
          <w:sz w:val="32"/>
          <w:szCs w:val="32"/>
        </w:rPr>
        <w:t>）推荐人选信息汇总表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13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由用人单位、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市州党委人才工作领导小组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或省归口部门先后填写，推荐人选数量大于1时，须按照推荐度进行排序。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黑体" w:hAnsi="黑体" w:eastAsia="黑体" w:cs="黑体"/>
          <w:kern w:val="0"/>
          <w:sz w:val="32"/>
          <w:szCs w:val="32"/>
        </w:rPr>
      </w:pPr>
      <w:r>
        <w:rPr>
          <w:rFonts w:hint="default" w:ascii="黑体" w:hAnsi="黑体" w:eastAsia="黑体" w:cs="黑体"/>
          <w:kern w:val="0"/>
          <w:sz w:val="32"/>
          <w:szCs w:val="32"/>
        </w:rPr>
        <w:t>三、材料清单及编印顺序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1.《“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湖北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省杰出人才奖”归口推荐表/专家举荐表/个人自荐表》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2.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附件目录。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.参评人身份证、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学历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学位、专业技术职称（职业技能等级）证书复印件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</w:rPr>
        <w:t>.所有举荐专家身份证复印件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，举荐机构组织机构代码证或营业执照复印件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（仅限以“专家举荐”方式申报的）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tabs>
          <w:tab w:val="left" w:pos="0"/>
          <w:tab w:val="left" w:pos="7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.依次附上参评人在申报材料中列出的项目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课题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、奖励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荣誉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、专著论文、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研究报告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、文艺作品、展演活动、企业产品、重大任务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发明专利、学术和社会兼职等证明材料（主要为封面、目录、核心章节、证书、证件等重要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证明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材料复印件，单个事项证明材料一般不超过3页，影音作品可以音视频或多媒体链接等方式提供）。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黑体" w:hAnsi="黑体" w:eastAsia="黑体" w:cs="黑体"/>
          <w:kern w:val="0"/>
          <w:sz w:val="32"/>
          <w:szCs w:val="32"/>
        </w:rPr>
      </w:pPr>
      <w:r>
        <w:rPr>
          <w:rFonts w:hint="default" w:ascii="黑体" w:hAnsi="黑体" w:eastAsia="黑体" w:cs="黑体"/>
          <w:kern w:val="0"/>
          <w:sz w:val="32"/>
          <w:szCs w:val="32"/>
        </w:rPr>
        <w:t>四、材料格式要求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1"/>
        <w:rPr>
          <w:rFonts w:hint="eastAsia" w:ascii="楷体_GB2312" w:hAnsi="楷体_GB2312" w:eastAsia="楷体_GB2312" w:cs="楷体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(一)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参评人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sz w:val="32"/>
          <w:szCs w:val="32"/>
        </w:rPr>
        <w:t>1.电子资料：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归口推荐表/专家举荐表/个人自荐表word文档，其他附件材料统一扫描为1个pdf文档，以“用人单位_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参评人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姓名”命名并刻录光盘。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sz w:val="32"/>
          <w:szCs w:val="32"/>
        </w:rPr>
        <w:t>2.纸质材料：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申报材料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（含附件）一式8份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，A4纸双面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印刷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，按前述顺序编印成册。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1"/>
        <w:rPr>
          <w:rFonts w:hint="default" w:ascii="楷体_GB2312" w:hAnsi="楷体_GB2312" w:eastAsia="楷体_GB2312" w:cs="楷体_GB2312"/>
          <w:sz w:val="32"/>
          <w:szCs w:val="32"/>
        </w:rPr>
      </w:pPr>
      <w:r>
        <w:rPr>
          <w:rFonts w:hint="default" w:ascii="楷体_GB2312" w:hAnsi="楷体_GB2312" w:eastAsia="楷体_GB2312" w:cs="楷体_GB2312"/>
          <w:sz w:val="32"/>
          <w:szCs w:val="32"/>
        </w:rPr>
        <w:t>(二)用人单位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/>
          <w:sz w:val="32"/>
          <w:szCs w:val="32"/>
        </w:rPr>
        <w:t>1.电子资料：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用人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单位推荐报告word文档（对推荐程序、人选情况、审核意见等进行说明），推荐人选信息汇总表excel文档（A3纸排版）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汇总的推荐对象电子资料（一人一个文件夹），以上电子资料刻录光盘3份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sz w:val="32"/>
          <w:szCs w:val="32"/>
        </w:rPr>
        <w:t>2.纸质材料：</w:t>
      </w:r>
      <w:bookmarkStart w:id="0" w:name="_GoBack"/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用人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单位推荐报告正式公文3份</w:t>
      </w:r>
      <w:bookmarkEnd w:id="0"/>
      <w:r>
        <w:rPr>
          <w:rFonts w:hint="default" w:ascii="Times New Roman" w:hAnsi="Times New Roman" w:eastAsia="仿宋_GB2312" w:cs="Times New Roman"/>
          <w:sz w:val="32"/>
          <w:szCs w:val="32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推荐人选信息汇总表3份（A3纸打印）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汇总的推荐对象纸质材料每人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一式8份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1"/>
        <w:rPr>
          <w:rFonts w:hint="default" w:ascii="楷体_GB2312" w:hAnsi="楷体_GB2312" w:eastAsia="楷体_GB2312" w:cs="楷体_GB2312"/>
          <w:sz w:val="32"/>
          <w:szCs w:val="32"/>
        </w:rPr>
      </w:pPr>
      <w:r>
        <w:rPr>
          <w:rFonts w:hint="default" w:ascii="楷体_GB2312" w:hAnsi="楷体_GB2312" w:eastAsia="楷体_GB2312" w:cs="楷体_GB2312"/>
          <w:sz w:val="32"/>
          <w:szCs w:val="32"/>
        </w:rPr>
        <w:t>(三)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市州党委人才工作领导小组</w:t>
      </w:r>
      <w:r>
        <w:rPr>
          <w:rFonts w:hint="default" w:ascii="楷体_GB2312" w:hAnsi="楷体_GB2312" w:eastAsia="楷体_GB2312" w:cs="楷体_GB2312"/>
          <w:sz w:val="32"/>
          <w:szCs w:val="32"/>
        </w:rPr>
        <w:t>、省归口部门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/>
          <w:sz w:val="32"/>
          <w:szCs w:val="32"/>
        </w:rPr>
        <w:t>1.电子资料：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归口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单位推荐报告word文档（对推荐程序、人选情况、审核意见等进行说明），推荐人选信息汇总表excel文档（A3纸排版），汇总的用人单位电子资料（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以用人单位名称命名，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一个单位一个文件夹），以上电子资料刻录光盘3份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default"/>
        </w:rPr>
      </w:pPr>
      <w:r>
        <w:rPr>
          <w:rFonts w:hint="default" w:ascii="Times New Roman" w:hAnsi="Times New Roman" w:eastAsia="仿宋_GB2312" w:cs="Times New Roman"/>
          <w:b/>
          <w:sz w:val="32"/>
          <w:szCs w:val="32"/>
        </w:rPr>
        <w:t>2.纸质材料：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归口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单位推荐报告正式公文3份，推荐人选信息汇总表3份（A3纸打印），汇总的用人单位推荐报告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一式</w:t>
      </w:r>
      <w:r>
        <w:rPr>
          <w:rFonts w:hint="default" w:ascii="Times New Roman" w:hAnsi="Times New Roman" w:eastAsia="仿宋_GB2312" w:cs="Times New Roman"/>
          <w:sz w:val="32"/>
          <w:szCs w:val="32"/>
        </w:rPr>
        <w:t>2份、推荐对象纸质材料每人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一式8份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</w:p>
    <w:sectPr>
      <w:headerReference r:id="rId3" w:type="default"/>
      <w:footerReference r:id="rId4" w:type="default"/>
      <w:pgSz w:w="11906" w:h="16838"/>
      <w:pgMar w:top="2211" w:right="1531" w:bottom="1871" w:left="1531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EE89AD5-056C-49E0-99FD-F13F7CB57CC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FA4CD632-40E5-4538-AAEE-32FBECED16B3}"/>
  </w:font>
  <w:font w:name="仿宋_GB2312">
    <w:panose1 w:val="02010609030101010101"/>
    <w:charset w:val="86"/>
    <w:family w:val="auto"/>
    <w:pitch w:val="default"/>
    <w:sig w:usb0="00000000" w:usb1="00000000" w:usb2="00000000" w:usb3="00000000" w:csb0="00000000" w:csb1="00000000"/>
    <w:embedRegular r:id="rId3" w:fontKey="{D2D94AF7-F942-451B-B8E4-DC5631165DA3}"/>
  </w:font>
  <w:font w:name="方正小标宋简体">
    <w:panose1 w:val="02000000000000000000"/>
    <w:charset w:val="86"/>
    <w:family w:val="auto"/>
    <w:pitch w:val="default"/>
    <w:sig w:usb0="00000000" w:usb1="00000000" w:usb2="00000000" w:usb3="00000000" w:csb0="00000000" w:csb1="00000000"/>
    <w:embedRegular r:id="rId4" w:fontKey="{CD126A17-69E2-47B1-A2C9-AAE2D7E5A8D4}"/>
  </w:font>
  <w:font w:name="楷体_GB2312">
    <w:panose1 w:val="02010609030101010101"/>
    <w:charset w:val="86"/>
    <w:family w:val="modern"/>
    <w:pitch w:val="default"/>
    <w:sig w:usb0="00000000" w:usb1="00000000" w:usb2="00000000" w:usb3="00000000" w:csb0="00000000" w:csb1="00000000"/>
    <w:embedRegular r:id="rId5" w:fontKey="{8126D3AE-37C5-4E96-B37C-589DA175B7DB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BD2B1A"/>
    <w:rsid w:val="03BD2B1A"/>
    <w:rsid w:val="0E0A05F4"/>
    <w:rsid w:val="24DE2F0A"/>
    <w:rsid w:val="2DAC5D4D"/>
    <w:rsid w:val="3B971E62"/>
    <w:rsid w:val="3CC921C9"/>
    <w:rsid w:val="4FD9751C"/>
    <w:rsid w:val="627641D8"/>
    <w:rsid w:val="6442423D"/>
    <w:rsid w:val="64437BEB"/>
    <w:rsid w:val="7C747820"/>
    <w:rsid w:val="7D7D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spacing w:line="560" w:lineRule="exact"/>
      <w:ind w:firstLine="420" w:firstLineChars="200"/>
    </w:pPr>
  </w:style>
  <w:style w:type="paragraph" w:styleId="3">
    <w:name w:val="Plain Text"/>
    <w:basedOn w:val="1"/>
    <w:qFormat/>
    <w:uiPriority w:val="0"/>
    <w:rPr>
      <w:rFonts w:ascii="宋体" w:hAnsi="Courier New" w:eastAsia="仿宋_GB2312"/>
      <w:sz w:val="30"/>
      <w:szCs w:val="20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2021-08-25T07:07:00Z</dcterms:created>
  <dc:creator>Administrator</dc:creator>
  <cp:lastModifiedBy>DELL</cp:lastModifiedBy>
  <dcterms:modified xsi:type="dcterms:W3CDTF">2021-09-01T02:50:32Z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  <property fmtid="{D5CDD505-2E9C-101B-9397-08002B2CF9AE}" pid="3" name="ICV">
    <vt:lpwstr>BB1499DD94C94C54903128E872B8D03B</vt:lpwstr>
  </property>
</Properties>
</file>